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3354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ED2881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6BE21748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3F37DAF8" w14:textId="4BE53D47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CD82A7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2B756A95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BA40F4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FEA123F" w14:textId="77777777" w:rsidR="00D150F8" w:rsidRPr="00D150F8" w:rsidRDefault="00D150F8" w:rsidP="00EB3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 w:rsidRPr="00D150F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 xml:space="preserve">OPIEKA NAD PACJENTEM I EDUKACJA TERAPEUTYCZNA W WYBRANYCH CHOROBACH PRZEWLEKŁYCH </w:t>
            </w:r>
          </w:p>
          <w:p w14:paraId="11CAC85E" w14:textId="77777777" w:rsidR="00072712" w:rsidRPr="00F30F1D" w:rsidRDefault="00D150F8" w:rsidP="00DB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5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(w tym schorzenia układu krążenia, nadciśnienie, c</w:t>
            </w:r>
            <w:r w:rsidR="00DB3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ukrzyca, niewydolność oddechowa)</w:t>
            </w:r>
          </w:p>
        </w:tc>
      </w:tr>
      <w:tr w:rsidR="00072712" w:rsidRPr="00F30F1D" w14:paraId="127301C8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5286A4F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1DBB14ED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11800A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0DE5DA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4949D90E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D1E925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8E160C3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4FADC3A7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118BB1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CCF16E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37E6666A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837B88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CB0061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13EE62F1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CF3C40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EB514DE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1397B143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B56664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C9FA55C" w14:textId="77777777" w:rsidR="00072712" w:rsidRPr="00F30F1D" w:rsidRDefault="00D65CC6" w:rsidP="0006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dr </w:t>
            </w:r>
            <w:r w:rsidR="00042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Agnieszka Łagowska-Batyra, </w:t>
            </w:r>
            <w:r w:rsidR="00762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mgr Magdalena </w:t>
            </w:r>
            <w:r w:rsidR="00487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Szklarczyk-Liszka</w:t>
            </w:r>
          </w:p>
        </w:tc>
      </w:tr>
      <w:tr w:rsidR="00072712" w:rsidRPr="00F30F1D" w14:paraId="41C23FE8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3D780E1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19F43E91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41A8B2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959829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3851482B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A10F46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77BED75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150F69D5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14A68F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EA9D9A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345AEA59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B5BD08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C5B445F" w14:textId="77777777" w:rsidR="00072712" w:rsidRPr="00F62C14" w:rsidRDefault="00BD1758" w:rsidP="0060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932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drugi</w:t>
            </w:r>
            <w:r w:rsidR="00932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E343A7" w:rsidRPr="00932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Pr="00932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trzeci/</w:t>
            </w:r>
            <w:r w:rsidR="001E0EEF" w:rsidRPr="00932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545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072712" w:rsidRPr="00F30F1D" w14:paraId="4A8145F0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EDD192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31A7EDA" w14:textId="77777777" w:rsidR="00072712" w:rsidRPr="001F6597" w:rsidRDefault="007B38C2" w:rsidP="00DB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563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756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zakresu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anatomii, fizjologii, </w:t>
            </w:r>
            <w:r w:rsidR="00383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pielęgniarstwa internistycznego</w:t>
            </w:r>
            <w:r w:rsidR="0001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poziomie studiów I stopnia</w:t>
            </w:r>
          </w:p>
        </w:tc>
      </w:tr>
      <w:tr w:rsidR="00072712" w:rsidRPr="00F30F1D" w14:paraId="31786CFD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C64F2B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7C0FB60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581D42B3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73F9FAF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3D420AB5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7594A1C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20EED1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AB56C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52C5FE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677AC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DE130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08D2BF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02DB972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43D930A4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29A1984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375C8496" w14:textId="77777777" w:rsidR="00592D7F" w:rsidRPr="00F30F1D" w:rsidRDefault="00DB319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573453" w14:textId="77777777" w:rsidR="00592D7F" w:rsidRPr="00F30F1D" w:rsidRDefault="00DB319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37F391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BDA7E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DE4711" w14:textId="77777777" w:rsidR="00592D7F" w:rsidRPr="00F30F1D" w:rsidRDefault="00DB319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A59396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6BFC29B7" w14:textId="77777777" w:rsidR="00592D7F" w:rsidRPr="00F30F1D" w:rsidRDefault="00DB319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072712" w:rsidRPr="00F30F1D" w14:paraId="26903688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7E2BD16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720E383B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  <w:r w:rsidR="00D576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praktyka zawodowa</w:t>
            </w:r>
          </w:p>
        </w:tc>
      </w:tr>
      <w:tr w:rsidR="00326FA1" w:rsidRPr="00F30F1D" w14:paraId="122F7E00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0588C611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B2338AA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4141BE54" w14:textId="77777777" w:rsidR="00D37AEC" w:rsidRPr="00F30F1D" w:rsidRDefault="00326FA1" w:rsidP="00D5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</w:t>
            </w:r>
            <w:r w:rsidR="00FA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 w grupach, dyskusja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  <w:r w:rsidR="005B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</w:p>
        </w:tc>
      </w:tr>
      <w:tr w:rsidR="00326FA1" w:rsidRPr="00F30F1D" w14:paraId="66FA980F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4301858A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2C6CDA2C" w14:textId="77777777" w:rsidR="00D37AEC" w:rsidRPr="00F30F1D" w:rsidRDefault="00326FA1" w:rsidP="00D57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66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egzamin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 – zaliczenie na ocenę</w:t>
            </w:r>
          </w:p>
        </w:tc>
      </w:tr>
    </w:tbl>
    <w:p w14:paraId="36A85BA1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0E2B16E4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73D003B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BB47C9" w:rsidRPr="00591B09" w14:paraId="42E8BD3C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2619DE1B" w14:textId="77777777" w:rsidR="004369EF" w:rsidRPr="00591B09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91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96A6AE7" w14:textId="77777777" w:rsidR="008654CC" w:rsidRPr="00591B09" w:rsidRDefault="008654CC" w:rsidP="008654C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91B09">
              <w:rPr>
                <w:rFonts w:ascii="Times New Roman" w:hAnsi="Times New Roman"/>
                <w:bCs/>
                <w:sz w:val="20"/>
                <w:szCs w:val="20"/>
              </w:rPr>
              <w:t>Interna Szczeklika 2020. Wyd. Medycyna Praktyczna, Kraków 2020.</w:t>
            </w:r>
          </w:p>
          <w:p w14:paraId="1294097F" w14:textId="77777777" w:rsidR="005D0C5C" w:rsidRDefault="008654CC" w:rsidP="008654C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91B09">
              <w:rPr>
                <w:rFonts w:ascii="Times New Roman" w:hAnsi="Times New Roman"/>
                <w:bCs/>
                <w:sz w:val="20"/>
                <w:szCs w:val="20"/>
              </w:rPr>
              <w:t>Szewczyk A.(red.)</w:t>
            </w:r>
            <w:r w:rsidR="00BB160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591B09">
              <w:rPr>
                <w:rFonts w:ascii="Times New Roman" w:hAnsi="Times New Roman"/>
                <w:bCs/>
                <w:sz w:val="20"/>
                <w:szCs w:val="20"/>
              </w:rPr>
              <w:t xml:space="preserve"> Pielęgniarstwo diabetologiczne. Wyd. PZWL, Warszawa 2019.</w:t>
            </w:r>
          </w:p>
          <w:p w14:paraId="543CFDFD" w14:textId="77777777" w:rsidR="00BB1604" w:rsidRPr="00591B09" w:rsidRDefault="00BB1604" w:rsidP="00BB160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Katzein L., </w:t>
            </w:r>
            <w:r w:rsidRPr="00BB1604">
              <w:rPr>
                <w:rFonts w:ascii="Times New Roman" w:hAnsi="Times New Roman"/>
                <w:bCs/>
                <w:sz w:val="20"/>
                <w:szCs w:val="20"/>
              </w:rPr>
              <w:t>Choroby serca: schorzenia, leczenie, profilaktyka, rehabilitacja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BB1604">
              <w:rPr>
                <w:rFonts w:ascii="Times New Roman" w:hAnsi="Times New Roman"/>
                <w:bCs/>
                <w:sz w:val="20"/>
                <w:szCs w:val="20"/>
              </w:rPr>
              <w:t xml:space="preserve"> Warszawa 2011.</w:t>
            </w:r>
          </w:p>
        </w:tc>
      </w:tr>
      <w:tr w:rsidR="004369EF" w:rsidRPr="00591B09" w14:paraId="23838809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5B076F8" w14:textId="77777777" w:rsidR="004369EF" w:rsidRPr="00591B09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91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DD0EF93" w14:textId="77777777" w:rsidR="006B00A4" w:rsidRPr="00591B09" w:rsidRDefault="00591B09" w:rsidP="00933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B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Gutkowski P., Zielonka T., Lubiński W.: Badanie spirometryczne, zasady wykonywania i interpretacji. Wyd. Górnicki, Wrocław 2016.</w:t>
            </w:r>
          </w:p>
        </w:tc>
      </w:tr>
      <w:tr w:rsidR="004369EF" w:rsidRPr="00F30F1D" w14:paraId="7E48CC0F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8068C80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369EF" w:rsidRPr="00F30F1D" w14:paraId="4C6F0BC2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9C9592E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C377B5" w:rsidRPr="00AF2D2E" w14:paraId="7DD53043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5B22E758" w14:textId="77777777" w:rsidR="00C377B5" w:rsidRPr="000C7CED" w:rsidRDefault="00C377B5" w:rsidP="00C3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0C7CE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lastRenderedPageBreak/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6511FAF3" w14:textId="77777777" w:rsidR="00C377B5" w:rsidRPr="00543B60" w:rsidRDefault="00BA4E92" w:rsidP="00BA4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</w:t>
            </w:r>
            <w:r w:rsidRPr="00BA4E92">
              <w:rPr>
                <w:rFonts w:ascii="Times New Roman" w:hAnsi="Times New Roman" w:cs="Times New Roman"/>
                <w:sz w:val="20"/>
              </w:rPr>
              <w:t>rzygotowanie studenta do sprawowania opieki pielęgniarskiej i prowadzenia edukacji terapeutycznej pacjentów z przewlekł</w:t>
            </w:r>
            <w:r>
              <w:rPr>
                <w:rFonts w:ascii="Times New Roman" w:hAnsi="Times New Roman" w:cs="Times New Roman"/>
                <w:sz w:val="20"/>
              </w:rPr>
              <w:t>ymi chorobami układu krążenia, cukrzycą,</w:t>
            </w:r>
            <w:r w:rsidRPr="00BA4E92">
              <w:rPr>
                <w:rFonts w:ascii="Times New Roman" w:hAnsi="Times New Roman" w:cs="Times New Roman"/>
                <w:sz w:val="20"/>
              </w:rPr>
              <w:t xml:space="preserve"> chorobą układu oddechowego</w:t>
            </w:r>
          </w:p>
        </w:tc>
      </w:tr>
      <w:tr w:rsidR="004369EF" w:rsidRPr="00F30F1D" w14:paraId="5FD76C58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6A9816F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369EF" w:rsidRPr="00F30F1D" w14:paraId="318054BB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666450E5" w14:textId="77777777" w:rsidR="004369EF" w:rsidRPr="00F30F1D" w:rsidRDefault="004369EF" w:rsidP="006E5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369EF" w:rsidRPr="00ED4715" w14:paraId="5267AEA7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233F6739" w14:textId="77777777" w:rsidR="005B6C3D" w:rsidRPr="00ED4715" w:rsidRDefault="006414BF" w:rsidP="00641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4BF">
              <w:rPr>
                <w:rFonts w:ascii="Times New Roman" w:hAnsi="Times New Roman" w:cs="Times New Roman"/>
                <w:sz w:val="20"/>
                <w:szCs w:val="20"/>
              </w:rPr>
              <w:t>Etiologia, patomechanizm i diagnostyka nadciśnienia tętniczego krwi. Zadania pielęgniarki w profilaktyce pierwotnej i wtórnej nadciśnienia tętniczego.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14BF">
              <w:rPr>
                <w:rFonts w:ascii="Times New Roman" w:hAnsi="Times New Roman" w:cs="Times New Roman"/>
                <w:sz w:val="20"/>
                <w:szCs w:val="20"/>
              </w:rPr>
              <w:t>Przyczyny i przebieg niewydolności krążenia. Specyficzne problemy opiekuńcze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414BF">
              <w:rPr>
                <w:rFonts w:ascii="Times New Roman" w:hAnsi="Times New Roman" w:cs="Times New Roman"/>
                <w:sz w:val="20"/>
                <w:szCs w:val="20"/>
              </w:rPr>
              <w:t>chorych i możliwości ich łagodzenia. Znaczenie edukacji terapeutycznej w tej grupie pacjentów.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Etiopatogeneza z</w:t>
            </w:r>
            <w:r w:rsidRPr="006414BF">
              <w:rPr>
                <w:rFonts w:ascii="Times New Roman" w:hAnsi="Times New Roman" w:cs="Times New Roman"/>
                <w:sz w:val="20"/>
                <w:szCs w:val="20"/>
              </w:rPr>
              <w:t>aburzeń rytmu serca. Specyfika edukacji i opieki pielęgniarskiej sp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rawowanej nad tą grupą chorych. </w:t>
            </w:r>
            <w:r w:rsidRPr="006414BF">
              <w:rPr>
                <w:rFonts w:ascii="Times New Roman" w:hAnsi="Times New Roman" w:cs="Times New Roman"/>
                <w:sz w:val="20"/>
                <w:szCs w:val="20"/>
              </w:rPr>
              <w:t>Patomechanizm astmy oskrzelowej i przewlekłej obturacyjnej choroby płuc oraz ich powikłania. Patomechanizm, objawy, diagnostyka i postępowanie pielęgniarskie w przewl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ekłej niewydolności oddechowej. </w:t>
            </w:r>
            <w:r w:rsidRPr="006414BF">
              <w:rPr>
                <w:rFonts w:ascii="Times New Roman" w:hAnsi="Times New Roman" w:cs="Times New Roman"/>
                <w:sz w:val="20"/>
                <w:szCs w:val="20"/>
              </w:rPr>
              <w:t>Technika wyko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nania badania spirometrycznego. </w:t>
            </w:r>
            <w:r w:rsidRPr="006414BF">
              <w:rPr>
                <w:rFonts w:ascii="Times New Roman" w:hAnsi="Times New Roman" w:cs="Times New Roman"/>
                <w:sz w:val="20"/>
                <w:szCs w:val="20"/>
              </w:rPr>
              <w:t>Zasady i metody prowadzenia edukacji terapeutycznej pacjenta, jego rodziny i opiekuna w zakresie samoobserwacji i samopielęgnacji w astmie oskrzelowej i przewlek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łej obturacyjnej chorobie płuc. </w:t>
            </w:r>
            <w:r w:rsidRPr="006414BF">
              <w:rPr>
                <w:rFonts w:ascii="Times New Roman" w:hAnsi="Times New Roman" w:cs="Times New Roman"/>
                <w:sz w:val="20"/>
                <w:szCs w:val="20"/>
              </w:rPr>
              <w:t>Epidemiologia, klasyfikacja, diagnostyka, obraz klini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czny i metody terapii cukrzycy. </w:t>
            </w:r>
            <w:r w:rsidRPr="006414BF">
              <w:rPr>
                <w:rFonts w:ascii="Times New Roman" w:hAnsi="Times New Roman" w:cs="Times New Roman"/>
                <w:sz w:val="20"/>
                <w:szCs w:val="20"/>
              </w:rPr>
              <w:t xml:space="preserve">Ostre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przewlekłe powikłania cukrzycy. </w:t>
            </w:r>
            <w:r w:rsidRPr="006414BF">
              <w:rPr>
                <w:rFonts w:ascii="Times New Roman" w:hAnsi="Times New Roman" w:cs="Times New Roman"/>
                <w:sz w:val="20"/>
                <w:szCs w:val="20"/>
              </w:rPr>
              <w:t>Zasady edukacji diabetologicznej.</w:t>
            </w:r>
          </w:p>
        </w:tc>
      </w:tr>
      <w:tr w:rsidR="00CD6CF6" w:rsidRPr="00F30F1D" w14:paraId="284547CC" w14:textId="77777777" w:rsidTr="00CD6CF6">
        <w:trPr>
          <w:trHeight w:val="300"/>
        </w:trPr>
        <w:tc>
          <w:tcPr>
            <w:tcW w:w="9511" w:type="dxa"/>
            <w:gridSpan w:val="6"/>
            <w:shd w:val="clear" w:color="auto" w:fill="66FFFF"/>
            <w:vAlign w:val="bottom"/>
          </w:tcPr>
          <w:p w14:paraId="6EA4184E" w14:textId="77777777" w:rsidR="00CD6CF6" w:rsidRPr="00F30F1D" w:rsidRDefault="00CD6CF6" w:rsidP="00E6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ĆWICZENIOWA</w:t>
            </w:r>
          </w:p>
        </w:tc>
      </w:tr>
      <w:tr w:rsidR="006414BF" w:rsidRPr="00ED4715" w14:paraId="254A80C0" w14:textId="77777777" w:rsidTr="00BB75D8">
        <w:trPr>
          <w:trHeight w:val="1904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04E02079" w14:textId="77777777" w:rsidR="006414BF" w:rsidRPr="00ED4715" w:rsidRDefault="00B80AA6" w:rsidP="00B80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0AA6">
              <w:rPr>
                <w:rFonts w:ascii="Times New Roman" w:hAnsi="Times New Roman" w:cs="Times New Roman"/>
                <w:sz w:val="20"/>
                <w:szCs w:val="20"/>
              </w:rPr>
              <w:t>Planowanie edukacji terapeutycznej wobec pacjenta i jego rodziny w przebiegu nadciśnienia tętniczego, niewydolności krążenia oraz zaburzeń rytmu serca.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AA6">
              <w:rPr>
                <w:rFonts w:ascii="Times New Roman" w:hAnsi="Times New Roman" w:cs="Times New Roman"/>
                <w:sz w:val="20"/>
                <w:szCs w:val="20"/>
              </w:rPr>
              <w:t>Diagnozowanie problemów edukacyjnych i planowanie działań edukacyjnych wobec pacjenta i jego rodziny w zakresie samoobserwacji i samopielęgnacji w astmie oskrzelowej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80AA6">
              <w:rPr>
                <w:rFonts w:ascii="Times New Roman" w:hAnsi="Times New Roman" w:cs="Times New Roman"/>
                <w:sz w:val="20"/>
                <w:szCs w:val="20"/>
              </w:rPr>
              <w:t>przewlekłej obturacyjnej chorobie płuc. Przygotowanie pacjenta do wykonania badania spirometrycznego. Interpretacja wyników badań spirometrycznych.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AA6">
              <w:rPr>
                <w:rFonts w:ascii="Times New Roman" w:hAnsi="Times New Roman" w:cs="Times New Roman"/>
                <w:sz w:val="20"/>
                <w:szCs w:val="20"/>
              </w:rPr>
              <w:t>Edukacja diabetologiczna - jako element leczenia cukrzycy - zakres przygotowania chorego na cukrzycę/opiekuna do samokontroli i samoopieki.</w:t>
            </w:r>
            <w:r w:rsidR="00626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69F9" w:rsidRPr="006269F9">
              <w:rPr>
                <w:rFonts w:ascii="Times New Roman" w:hAnsi="Times New Roman" w:cs="Times New Roman"/>
                <w:sz w:val="20"/>
                <w:szCs w:val="20"/>
              </w:rPr>
              <w:t>Stowarzyszenia diabetologiczne (społeczne i profesjonalne). Program edukacji dla osób z cukrzycą i zespołem metabolicznym zasady opracowywania i wdrażania programu.</w:t>
            </w:r>
          </w:p>
        </w:tc>
      </w:tr>
      <w:tr w:rsidR="004369EF" w:rsidRPr="00F30F1D" w14:paraId="6A572984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363A0178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4369EF" w:rsidRPr="00F30F1D" w14:paraId="464BA7A4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2CE08D63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3D9CE00A" w14:textId="77777777" w:rsidR="004369EF" w:rsidRPr="00F30F1D" w:rsidRDefault="00D94496" w:rsidP="00D94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</w:t>
            </w:r>
            <w:r w:rsidR="004369EF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4369EF" w:rsidRPr="00F30F1D" w14:paraId="15DE2FAA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5F6B0768" w14:textId="77777777" w:rsidR="004369EF" w:rsidRPr="00F30F1D" w:rsidRDefault="004369EF" w:rsidP="00436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28080FE7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5856D2B4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D911DB" w:rsidRPr="00383815" w14:paraId="03DBDDA5" w14:textId="77777777" w:rsidTr="0038381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7D7524C" w14:textId="77777777" w:rsidR="00D911DB" w:rsidRPr="00383815" w:rsidRDefault="00D911DB" w:rsidP="00383815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83815">
              <w:rPr>
                <w:rFonts w:ascii="Times New Roman" w:hAnsi="Times New Roman" w:cs="Times New Roman"/>
                <w:sz w:val="20"/>
              </w:rPr>
              <w:t>B.W25.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A7CD04D" w14:textId="77777777" w:rsidR="00D911DB" w:rsidRPr="00383815" w:rsidRDefault="00D911DB" w:rsidP="00D911DB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83815">
              <w:rPr>
                <w:rFonts w:ascii="Times New Roman" w:hAnsi="Times New Roman" w:cs="Times New Roman"/>
                <w:sz w:val="20"/>
              </w:rPr>
              <w:t xml:space="preserve">Zna i rozumie zasady postępowania diagnostyczno-terapeutycznego </w:t>
            </w:r>
            <w:r w:rsidR="00651F5D">
              <w:rPr>
                <w:rFonts w:ascii="Times New Roman" w:hAnsi="Times New Roman" w:cs="Times New Roman"/>
                <w:sz w:val="20"/>
              </w:rPr>
              <w:br/>
            </w:r>
            <w:r w:rsidRPr="00383815">
              <w:rPr>
                <w:rFonts w:ascii="Times New Roman" w:hAnsi="Times New Roman" w:cs="Times New Roman"/>
                <w:sz w:val="20"/>
              </w:rPr>
              <w:t>i opieki nad pacjentami z nadciśnieniem tętniczym, zaburzeniami rytmu serca, przewlekłą niewydolnością krążenia oraz nowoczesne technologie wykorzystywane w terapii i monitorowaniu pacjentów z chorobami układu krążenia;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4FF7A2" w14:textId="77777777" w:rsidR="00D911DB" w:rsidRPr="00383815" w:rsidRDefault="00D911DB" w:rsidP="00D91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83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D911DB" w:rsidRPr="00383815" w14:paraId="4F2CC0CC" w14:textId="77777777" w:rsidTr="0038381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4D2A39D" w14:textId="77777777" w:rsidR="00D911DB" w:rsidRPr="00383815" w:rsidRDefault="00D911DB" w:rsidP="00383815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83815">
              <w:rPr>
                <w:rFonts w:ascii="Times New Roman" w:hAnsi="Times New Roman" w:cs="Times New Roman"/>
                <w:bCs w:val="0"/>
                <w:sz w:val="20"/>
              </w:rPr>
              <w:t>B.W26.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3FDB7901" w14:textId="77777777" w:rsidR="00D911DB" w:rsidRPr="00383815" w:rsidRDefault="00D911DB" w:rsidP="00D911DB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83815">
              <w:rPr>
                <w:rFonts w:ascii="Times New Roman" w:hAnsi="Times New Roman" w:cs="Times New Roman"/>
                <w:sz w:val="20"/>
              </w:rPr>
              <w:t xml:space="preserve">Zna i rozumie patomechanizm, objawy, diagnostykę i postępowanie pielęgniarskie w przewlekłej niewydolności oddechowej;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BDF354" w14:textId="77777777" w:rsidR="00D911DB" w:rsidRPr="00383815" w:rsidRDefault="00D911DB" w:rsidP="00D91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83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D911DB" w:rsidRPr="00383815" w14:paraId="25A5B47D" w14:textId="77777777" w:rsidTr="0038381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2ED1F70" w14:textId="77777777" w:rsidR="00D911DB" w:rsidRPr="00383815" w:rsidRDefault="00D911DB" w:rsidP="00383815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83815">
              <w:rPr>
                <w:rFonts w:ascii="Times New Roman" w:hAnsi="Times New Roman" w:cs="Times New Roman"/>
                <w:bCs w:val="0"/>
                <w:sz w:val="20"/>
              </w:rPr>
              <w:t>B.W27.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5DDBD08C" w14:textId="77777777" w:rsidR="00D911DB" w:rsidRPr="00383815" w:rsidRDefault="00D911DB" w:rsidP="00D911DB">
            <w:pPr>
              <w:pStyle w:val="PKTpunkt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383815">
              <w:rPr>
                <w:rFonts w:ascii="Times New Roman" w:hAnsi="Times New Roman" w:cs="Times New Roman"/>
                <w:sz w:val="20"/>
              </w:rPr>
              <w:t>Zna i rozumie technikę badania spirometrycznego;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DC61ED" w14:textId="77777777" w:rsidR="00D911DB" w:rsidRPr="00383815" w:rsidRDefault="00765D33" w:rsidP="00D91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83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D911DB" w:rsidRPr="00383815" w14:paraId="281D3D77" w14:textId="77777777" w:rsidTr="0038381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109EEC2" w14:textId="77777777" w:rsidR="00D911DB" w:rsidRPr="00383815" w:rsidRDefault="00D911DB" w:rsidP="00A27ACE">
            <w:pPr>
              <w:pStyle w:val="PKTpunkt"/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83815">
              <w:rPr>
                <w:rFonts w:ascii="Times New Roman" w:hAnsi="Times New Roman" w:cs="Times New Roman"/>
                <w:sz w:val="20"/>
              </w:rPr>
              <w:t>B.W32.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55197007" w14:textId="77777777" w:rsidR="00D911DB" w:rsidRPr="00383815" w:rsidRDefault="00D911DB" w:rsidP="00A27ACE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bCs w:val="0"/>
                <w:sz w:val="20"/>
              </w:rPr>
            </w:pPr>
            <w:r w:rsidRPr="00383815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383815">
              <w:rPr>
                <w:rFonts w:ascii="Times New Roman" w:hAnsi="Times New Roman" w:cs="Times New Roman"/>
                <w:bCs w:val="0"/>
                <w:sz w:val="20"/>
              </w:rPr>
              <w:t xml:space="preserve">zasady i metody prowadzenia edukacji terapeutycznej pacjenta, jego rodziny i opiekuna w zakresie samoobserwacji </w:t>
            </w:r>
            <w:r w:rsidR="00DF5CF0">
              <w:rPr>
                <w:rFonts w:ascii="Times New Roman" w:hAnsi="Times New Roman" w:cs="Times New Roman"/>
                <w:bCs w:val="0"/>
                <w:sz w:val="20"/>
              </w:rPr>
              <w:br/>
            </w:r>
            <w:r w:rsidRPr="00383815">
              <w:rPr>
                <w:rFonts w:ascii="Times New Roman" w:hAnsi="Times New Roman" w:cs="Times New Roman"/>
                <w:bCs w:val="0"/>
                <w:sz w:val="20"/>
              </w:rPr>
              <w:t xml:space="preserve">i samopielęgnacji w cukrzycy, astmie i przewlekłej obturacyjnej chorobie płuc;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EB976E" w14:textId="77777777" w:rsidR="00D911DB" w:rsidRPr="00383815" w:rsidRDefault="00765D33" w:rsidP="00A27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83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D911DB" w:rsidRPr="00383815" w14:paraId="3719CE6C" w14:textId="77777777" w:rsidTr="00A27ACE">
        <w:trPr>
          <w:trHeight w:val="683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4CBC44B" w14:textId="77777777" w:rsidR="00D911DB" w:rsidRPr="00383815" w:rsidRDefault="00D911DB" w:rsidP="00A27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815">
              <w:rPr>
                <w:rFonts w:ascii="Times New Roman" w:hAnsi="Times New Roman" w:cs="Times New Roman"/>
                <w:sz w:val="20"/>
                <w:szCs w:val="20"/>
              </w:rPr>
              <w:t>B.W33.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18361E5B" w14:textId="77777777" w:rsidR="00D911DB" w:rsidRPr="00383815" w:rsidRDefault="00D911DB" w:rsidP="00A27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815">
              <w:rPr>
                <w:rFonts w:ascii="Times New Roman" w:hAnsi="Times New Roman" w:cs="Times New Roman"/>
                <w:sz w:val="20"/>
                <w:szCs w:val="20"/>
              </w:rPr>
              <w:t xml:space="preserve">Zna i rozumie patomechanizm cukrzycy, astmy i przewlekłej obturacyjnej choroby płuc oraz powikłania i zasady koordynacji działań związanych z prowadzeniem edukacji terapeutycznej;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3749DE" w14:textId="77777777" w:rsidR="00D911DB" w:rsidRPr="00383815" w:rsidRDefault="00765D33" w:rsidP="00A27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83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5C7E3B" w:rsidRPr="00383815" w14:paraId="2931E0ED" w14:textId="77777777" w:rsidTr="00A27ACE">
        <w:trPr>
          <w:trHeight w:val="552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410D9FA" w14:textId="77777777" w:rsidR="005C7E3B" w:rsidRPr="00383815" w:rsidRDefault="005C7E3B" w:rsidP="00A27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B.W48</w:t>
            </w:r>
            <w:r w:rsidR="00A27A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587365E" w14:textId="77777777" w:rsidR="005C7E3B" w:rsidRPr="00383815" w:rsidRDefault="00A27ACE" w:rsidP="00A27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i rozumie wpływ choroby przewlekłej na funkcjonowanie psychofizyczne człowieka i kształtowanie więzi międzyludzkich;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3D9960" w14:textId="77777777" w:rsidR="005C7E3B" w:rsidRPr="00383815" w:rsidRDefault="00A27ACE" w:rsidP="00A27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D911DB" w:rsidRPr="00F30F1D" w14:paraId="722B081A" w14:textId="77777777" w:rsidTr="00BA0B8E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798EB10C" w14:textId="77777777" w:rsidR="00D911DB" w:rsidRPr="006B00A4" w:rsidRDefault="00D911DB" w:rsidP="00D91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B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383815" w:rsidRPr="00383815" w14:paraId="134B0274" w14:textId="77777777" w:rsidTr="00383815">
        <w:trPr>
          <w:trHeight w:val="33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7E2B944" w14:textId="77777777" w:rsidR="00383815" w:rsidRPr="00383815" w:rsidRDefault="00383815" w:rsidP="003838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815">
              <w:rPr>
                <w:rFonts w:ascii="Times New Roman" w:hAnsi="Times New Roman" w:cs="Times New Roman"/>
                <w:sz w:val="20"/>
                <w:szCs w:val="20"/>
              </w:rPr>
              <w:t>B.U27.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FEA4E3A" w14:textId="77777777" w:rsidR="00383815" w:rsidRPr="00383815" w:rsidRDefault="00383815" w:rsidP="0038381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815">
              <w:rPr>
                <w:rFonts w:ascii="Times New Roman" w:hAnsi="Times New Roman" w:cs="Times New Roman"/>
                <w:sz w:val="20"/>
                <w:szCs w:val="20"/>
              </w:rPr>
              <w:t xml:space="preserve">Potrafi przygotowywać pacjenta z nadciśnieniem tętniczym, przewlekłą niewydolnością krążenia i zaburzeniami rytmu serca do samoopieki </w:t>
            </w:r>
            <w:r w:rsidR="00A00D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83815">
              <w:rPr>
                <w:rFonts w:ascii="Times New Roman" w:hAnsi="Times New Roman" w:cs="Times New Roman"/>
                <w:sz w:val="20"/>
                <w:szCs w:val="20"/>
              </w:rPr>
              <w:t>i samopielęgnacji;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C7EFE5" w14:textId="77777777" w:rsidR="00383815" w:rsidRPr="00383815" w:rsidRDefault="00383815" w:rsidP="00383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83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A27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PZ</w:t>
            </w:r>
          </w:p>
        </w:tc>
      </w:tr>
      <w:tr w:rsidR="00383815" w:rsidRPr="00383815" w14:paraId="1F6D2E7C" w14:textId="77777777" w:rsidTr="00383815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FA9E319" w14:textId="77777777" w:rsidR="00383815" w:rsidRPr="00383815" w:rsidRDefault="00383815" w:rsidP="00383815">
            <w:pPr>
              <w:pStyle w:val="m1276857883768129137gmail-msolistparagraph"/>
              <w:spacing w:after="0" w:line="276" w:lineRule="auto"/>
              <w:jc w:val="center"/>
              <w:rPr>
                <w:sz w:val="20"/>
                <w:szCs w:val="20"/>
              </w:rPr>
            </w:pPr>
            <w:r w:rsidRPr="00383815">
              <w:rPr>
                <w:sz w:val="20"/>
                <w:szCs w:val="20"/>
              </w:rPr>
              <w:t>B.U28.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737A1071" w14:textId="77777777" w:rsidR="00383815" w:rsidRPr="00383815" w:rsidRDefault="00383815" w:rsidP="00383815">
            <w:pPr>
              <w:pStyle w:val="m1276857883768129137gmail-msolistparagraph"/>
              <w:spacing w:after="0" w:line="276" w:lineRule="auto"/>
              <w:jc w:val="both"/>
              <w:rPr>
                <w:sz w:val="20"/>
                <w:szCs w:val="20"/>
              </w:rPr>
            </w:pPr>
            <w:r w:rsidRPr="00383815">
              <w:rPr>
                <w:sz w:val="20"/>
                <w:szCs w:val="20"/>
              </w:rPr>
              <w:t>Potrafi planować i przeprowadzać edukację terapeutyczną pacjenta, jego rodziny i opiekuna w zakresie samoobserwacji i samopielęgnacji przy nadciśnieniu tętniczym, w przewlekłej niewydolności krążenia i przy zaburzeniach rytmu serca;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D5C181" w14:textId="77777777" w:rsidR="00383815" w:rsidRPr="00383815" w:rsidRDefault="00A27C3B" w:rsidP="00383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PZ</w:t>
            </w:r>
          </w:p>
        </w:tc>
      </w:tr>
      <w:tr w:rsidR="00383815" w:rsidRPr="00383815" w14:paraId="597C6EBE" w14:textId="77777777" w:rsidTr="00C62B64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A9CFC80" w14:textId="77777777" w:rsidR="00383815" w:rsidRPr="00383815" w:rsidRDefault="00383815" w:rsidP="00383815">
            <w:pPr>
              <w:pStyle w:val="m1276857883768129137gmail-msolistparagraph"/>
              <w:spacing w:after="0" w:line="276" w:lineRule="auto"/>
              <w:jc w:val="center"/>
              <w:rPr>
                <w:sz w:val="20"/>
                <w:szCs w:val="20"/>
              </w:rPr>
            </w:pPr>
            <w:r w:rsidRPr="00383815">
              <w:rPr>
                <w:sz w:val="20"/>
                <w:szCs w:val="20"/>
              </w:rPr>
              <w:lastRenderedPageBreak/>
              <w:t>B.U29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38F8FD8" w14:textId="77777777" w:rsidR="00383815" w:rsidRPr="00383815" w:rsidRDefault="00383815" w:rsidP="00383815">
            <w:pPr>
              <w:pStyle w:val="m1276857883768129137gmail-msolistparagraph"/>
              <w:spacing w:after="0" w:line="276" w:lineRule="auto"/>
              <w:jc w:val="both"/>
              <w:rPr>
                <w:sz w:val="20"/>
                <w:szCs w:val="20"/>
              </w:rPr>
            </w:pPr>
            <w:r w:rsidRPr="00383815">
              <w:rPr>
                <w:sz w:val="20"/>
                <w:szCs w:val="20"/>
              </w:rPr>
              <w:t>Potrafi wykorzystywać nowoczesne technologie informacyjne do monitorowania pacjentów z chorobami układu krążenia;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8E270A" w14:textId="77777777" w:rsidR="00383815" w:rsidRPr="00383815" w:rsidRDefault="00A27C3B" w:rsidP="00383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PZ</w:t>
            </w:r>
          </w:p>
        </w:tc>
      </w:tr>
      <w:tr w:rsidR="00383815" w:rsidRPr="00383815" w14:paraId="69B52B79" w14:textId="77777777" w:rsidTr="00C62B64">
        <w:trPr>
          <w:trHeight w:val="343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5B14D23" w14:textId="77777777" w:rsidR="00383815" w:rsidRPr="00383815" w:rsidRDefault="00383815" w:rsidP="0038381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815">
              <w:rPr>
                <w:rFonts w:ascii="Times New Roman" w:hAnsi="Times New Roman" w:cs="Times New Roman"/>
                <w:sz w:val="20"/>
                <w:szCs w:val="20"/>
              </w:rPr>
              <w:t>B.U30.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DE8F096" w14:textId="77777777" w:rsidR="00383815" w:rsidRPr="00383815" w:rsidRDefault="00383815" w:rsidP="00383815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815">
              <w:rPr>
                <w:rFonts w:ascii="Times New Roman" w:hAnsi="Times New Roman" w:cs="Times New Roman"/>
                <w:sz w:val="20"/>
                <w:szCs w:val="20"/>
              </w:rPr>
              <w:t xml:space="preserve">Potrafi wykonywać badania spirometryczne i interpretować ich wyniki;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627F28" w14:textId="77777777" w:rsidR="00383815" w:rsidRPr="00383815" w:rsidRDefault="00A27C3B" w:rsidP="00383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PZ</w:t>
            </w:r>
          </w:p>
        </w:tc>
      </w:tr>
      <w:tr w:rsidR="00383815" w:rsidRPr="00383815" w14:paraId="64412B5A" w14:textId="77777777" w:rsidTr="00C62B64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651AA3B" w14:textId="77777777" w:rsidR="00383815" w:rsidRPr="00383815" w:rsidRDefault="00383815" w:rsidP="00383815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83815">
              <w:rPr>
                <w:rFonts w:ascii="Times New Roman" w:hAnsi="Times New Roman" w:cs="Times New Roman"/>
                <w:sz w:val="20"/>
              </w:rPr>
              <w:t>B.U34.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5FC7B23" w14:textId="77777777" w:rsidR="00383815" w:rsidRPr="00383815" w:rsidRDefault="00383815" w:rsidP="00383815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83815">
              <w:rPr>
                <w:rFonts w:ascii="Times New Roman" w:hAnsi="Times New Roman" w:cs="Times New Roman"/>
                <w:sz w:val="20"/>
              </w:rPr>
              <w:t>Potrafi wykorzystywać aktualną wiedzę w celu zapewnienia wysokiego poziomu edukacji terapeutycznej pacjentów chorych na cukrzycę, ich rodzin i opiekunów;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0CE886" w14:textId="77777777" w:rsidR="00383815" w:rsidRDefault="00A27C3B" w:rsidP="00383815">
            <w:pPr>
              <w:jc w:val="center"/>
            </w:pPr>
            <w:r w:rsidRPr="00383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PZ</w:t>
            </w:r>
          </w:p>
        </w:tc>
      </w:tr>
      <w:tr w:rsidR="00383815" w:rsidRPr="00383815" w14:paraId="6603FA4C" w14:textId="77777777" w:rsidTr="00C62B64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3291142" w14:textId="77777777" w:rsidR="00383815" w:rsidRPr="00383815" w:rsidRDefault="00383815" w:rsidP="0038381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3815">
              <w:rPr>
                <w:rFonts w:ascii="Times New Roman" w:hAnsi="Times New Roman" w:cs="Times New Roman"/>
                <w:bCs/>
                <w:sz w:val="20"/>
                <w:szCs w:val="20"/>
              </w:rPr>
              <w:t>B.U35.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987EA97" w14:textId="77777777" w:rsidR="00383815" w:rsidRPr="00383815" w:rsidRDefault="00383815" w:rsidP="0038381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3815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Pr="00383815">
              <w:rPr>
                <w:rFonts w:ascii="Times New Roman" w:hAnsi="Times New Roman" w:cs="Times New Roman"/>
                <w:bCs/>
                <w:sz w:val="20"/>
                <w:szCs w:val="20"/>
              </w:rPr>
              <w:t>planować i koordynować opiekę nad pacjentem chorym na cukrzycę;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3F85FB" w14:textId="77777777" w:rsidR="00383815" w:rsidRPr="00383815" w:rsidRDefault="00A27C3B" w:rsidP="00383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PZ</w:t>
            </w:r>
          </w:p>
        </w:tc>
      </w:tr>
      <w:tr w:rsidR="00383815" w:rsidRPr="00383815" w14:paraId="68D22699" w14:textId="77777777" w:rsidTr="00C62B64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1A62939" w14:textId="77777777" w:rsidR="00383815" w:rsidRPr="00383815" w:rsidRDefault="00383815" w:rsidP="0038381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3815">
              <w:rPr>
                <w:rFonts w:ascii="Times New Roman" w:hAnsi="Times New Roman" w:cs="Times New Roman"/>
                <w:bCs/>
                <w:sz w:val="20"/>
                <w:szCs w:val="20"/>
              </w:rPr>
              <w:t>B.U36.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E8853F7" w14:textId="77777777" w:rsidR="00383815" w:rsidRPr="00383815" w:rsidRDefault="00383815" w:rsidP="00383815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3815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Pr="003838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motywować pacjenta chorego na cukrzycę </w:t>
            </w:r>
            <w:r w:rsidRPr="00383815">
              <w:rPr>
                <w:rFonts w:ascii="Times New Roman" w:hAnsi="Times New Roman" w:cs="Times New Roman"/>
                <w:sz w:val="20"/>
                <w:szCs w:val="20"/>
              </w:rPr>
              <w:t>do radzenia sobie z chorobą i do współpracy w procesie leczenia</w:t>
            </w:r>
            <w:r w:rsidRPr="00383815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09DF8D" w14:textId="77777777" w:rsidR="00383815" w:rsidRPr="00383815" w:rsidRDefault="00A27C3B" w:rsidP="00383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PZ</w:t>
            </w:r>
          </w:p>
        </w:tc>
      </w:tr>
      <w:tr w:rsidR="00383815" w:rsidRPr="00F30F1D" w14:paraId="14049E4A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611F9784" w14:textId="77777777" w:rsidR="00383815" w:rsidRPr="00F30F1D" w:rsidRDefault="00383815" w:rsidP="0038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383815" w:rsidRPr="00F30F1D" w14:paraId="5FEBEB71" w14:textId="77777777" w:rsidTr="00C05D65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0392F9D" w14:textId="77777777" w:rsidR="00383815" w:rsidRPr="00F30F1D" w:rsidRDefault="00383815" w:rsidP="00383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CE44C62" w14:textId="77777777" w:rsidR="00383815" w:rsidRPr="003061D6" w:rsidRDefault="00383815" w:rsidP="00383815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534E33" w14:textId="77777777" w:rsidR="00383815" w:rsidRPr="00F30F1D" w:rsidRDefault="00383815" w:rsidP="0038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  <w:r w:rsidR="00A27C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PZ</w:t>
            </w:r>
          </w:p>
        </w:tc>
      </w:tr>
      <w:tr w:rsidR="00A27C3B" w:rsidRPr="00F30F1D" w14:paraId="56947EF6" w14:textId="77777777" w:rsidTr="00C05D6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8B443FC" w14:textId="77777777" w:rsidR="00A27C3B" w:rsidRPr="00F30F1D" w:rsidRDefault="00A27C3B" w:rsidP="00A2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6A11701" w14:textId="77777777" w:rsidR="00A27C3B" w:rsidRPr="003061D6" w:rsidRDefault="00A27C3B" w:rsidP="00A27C3B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FC4FF6" w14:textId="77777777" w:rsidR="00A27C3B" w:rsidRDefault="00A27C3B" w:rsidP="00A27C3B">
            <w:pPr>
              <w:jc w:val="center"/>
            </w:pPr>
            <w:r w:rsidRPr="00861B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A27C3B" w:rsidRPr="00F30F1D" w14:paraId="0B636042" w14:textId="77777777" w:rsidTr="00C05D6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9D7811B" w14:textId="77777777" w:rsidR="00A27C3B" w:rsidRPr="00F30F1D" w:rsidRDefault="00A27C3B" w:rsidP="00A2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B80A533" w14:textId="77777777" w:rsidR="00A27C3B" w:rsidRPr="003061D6" w:rsidRDefault="00A27C3B" w:rsidP="00A27C3B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4E7ECE" w14:textId="77777777" w:rsidR="00A27C3B" w:rsidRDefault="00A27C3B" w:rsidP="00A27C3B">
            <w:pPr>
              <w:jc w:val="center"/>
            </w:pPr>
            <w:r w:rsidRPr="00861B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A27C3B" w:rsidRPr="00F30F1D" w14:paraId="5593A4FE" w14:textId="77777777" w:rsidTr="00C05D6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E707906" w14:textId="77777777" w:rsidR="00A27C3B" w:rsidRPr="00F30F1D" w:rsidRDefault="00A27C3B" w:rsidP="00A2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BDFCC19" w14:textId="77777777" w:rsidR="00A27C3B" w:rsidRPr="003061D6" w:rsidRDefault="00A27C3B" w:rsidP="00A27C3B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A5AABC" w14:textId="77777777" w:rsidR="00A27C3B" w:rsidRDefault="00A27C3B" w:rsidP="00A27C3B">
            <w:pPr>
              <w:jc w:val="center"/>
            </w:pPr>
            <w:r w:rsidRPr="00861B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A27C3B" w:rsidRPr="00F30F1D" w14:paraId="2CB63837" w14:textId="77777777" w:rsidTr="00C05D6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C2D950B" w14:textId="77777777" w:rsidR="00A27C3B" w:rsidRPr="00F30F1D" w:rsidRDefault="00A27C3B" w:rsidP="00A27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BBB88A3" w14:textId="77777777" w:rsidR="00A27C3B" w:rsidRPr="003061D6" w:rsidRDefault="00A27C3B" w:rsidP="00A27C3B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758D31" w14:textId="77777777" w:rsidR="00A27C3B" w:rsidRDefault="00A27C3B" w:rsidP="00A27C3B">
            <w:pPr>
              <w:jc w:val="center"/>
            </w:pPr>
            <w:r w:rsidRPr="00861B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383815" w:rsidRPr="00F30F1D" w14:paraId="7B08FB38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65975E49" w14:textId="77777777" w:rsidR="00383815" w:rsidRPr="00F30F1D" w:rsidRDefault="00383815" w:rsidP="0038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383815" w:rsidRPr="00F30F1D" w14:paraId="03321AAC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29A9858" w14:textId="77777777" w:rsidR="00383815" w:rsidRPr="00F30F1D" w:rsidRDefault="00383815" w:rsidP="0038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FD32B55" w14:textId="77777777" w:rsidR="00383815" w:rsidRPr="00F30F1D" w:rsidRDefault="00383815" w:rsidP="00383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383815" w:rsidRPr="00F30F1D" w14:paraId="602B05FF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435F434" w14:textId="77777777" w:rsidR="00383815" w:rsidRPr="00F30F1D" w:rsidRDefault="00383815" w:rsidP="0038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4E63FD2" w14:textId="77777777" w:rsidR="00383815" w:rsidRPr="00F30F1D" w:rsidRDefault="00383815" w:rsidP="00383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383815" w:rsidRPr="00F30F1D" w14:paraId="3438FDB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D91F601" w14:textId="77777777" w:rsidR="00383815" w:rsidRPr="00F30F1D" w:rsidRDefault="00383815" w:rsidP="0038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397738F" w14:textId="77777777" w:rsidR="00383815" w:rsidRPr="00F30F1D" w:rsidRDefault="00383815" w:rsidP="00383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383815" w:rsidRPr="00F30F1D" w14:paraId="275EE751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969CA8B" w14:textId="77777777" w:rsidR="00383815" w:rsidRPr="00F30F1D" w:rsidRDefault="00383815" w:rsidP="0038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A8BFC68" w14:textId="77777777" w:rsidR="00383815" w:rsidRPr="00F30F1D" w:rsidRDefault="00383815" w:rsidP="00383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383815" w:rsidRPr="00F30F1D" w14:paraId="29E076E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EDCD77A" w14:textId="77777777" w:rsidR="00383815" w:rsidRPr="00F30F1D" w:rsidRDefault="00383815" w:rsidP="0038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9436757" w14:textId="77777777" w:rsidR="00383815" w:rsidRPr="00F30F1D" w:rsidRDefault="00383815" w:rsidP="00383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383815" w:rsidRPr="00F30F1D" w14:paraId="480D6B36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33E7754" w14:textId="77777777" w:rsidR="00383815" w:rsidRPr="00F30F1D" w:rsidRDefault="00383815" w:rsidP="0038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E748B36" w14:textId="77777777" w:rsidR="00383815" w:rsidRPr="00F30F1D" w:rsidRDefault="00383815" w:rsidP="00383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45D6D33B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03DCE7B2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5D724564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3084AA04" w14:textId="77777777" w:rsidTr="00053D8B">
        <w:trPr>
          <w:trHeight w:val="127"/>
        </w:trPr>
        <w:tc>
          <w:tcPr>
            <w:tcW w:w="9511" w:type="dxa"/>
            <w:shd w:val="clear" w:color="000000" w:fill="FFFFFF"/>
          </w:tcPr>
          <w:p w14:paraId="4CB14D6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48F2B1DF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219E88D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59F5396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2FA7602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4320CC87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5C53236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7C81B70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1758540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329B5B9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0D1596A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10418CF7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3DC9A2B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7B742F2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lastRenderedPageBreak/>
              <w:t xml:space="preserve">Przedłużona obserwacja przez opiekuna / nauczyciela prowadzącego </w:t>
            </w:r>
          </w:p>
          <w:p w14:paraId="3341E1D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01825D9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014DF55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26CA42B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386DE3E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6ACC93F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4555E6C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0B83AEB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55D2B2C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0F21E97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230569C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21B77C9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173468E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50A945E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08EB7C8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4D15C13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56A2BB0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3BED665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1D7BE1F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34976ED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6C7B28DA" w14:textId="77777777" w:rsidR="004B4140" w:rsidRDefault="004B4140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313619E9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4BDB2563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6C548E26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038CDC69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DF056AD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9C54FD">
              <w:rPr>
                <w:rFonts w:ascii="Times New Roman" w:hAnsi="Times New Roman"/>
                <w:sz w:val="20"/>
                <w:szCs w:val="20"/>
              </w:rPr>
              <w:t>egzaminu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 w formie </w:t>
            </w:r>
            <w:r w:rsidR="00CF56A2">
              <w:rPr>
                <w:rFonts w:ascii="Times New Roman" w:hAnsi="Times New Roman"/>
                <w:sz w:val="20"/>
                <w:szCs w:val="20"/>
              </w:rPr>
              <w:t>pisemn</w:t>
            </w:r>
            <w:r w:rsidR="00470ED9">
              <w:rPr>
                <w:rFonts w:ascii="Times New Roman" w:hAnsi="Times New Roman"/>
                <w:sz w:val="20"/>
                <w:szCs w:val="20"/>
              </w:rPr>
              <w:t>ej (</w:t>
            </w:r>
            <w:r w:rsidR="009C54FD" w:rsidRPr="009C54FD">
              <w:rPr>
                <w:rFonts w:ascii="Times New Roman" w:hAnsi="Times New Roman"/>
                <w:sz w:val="20"/>
                <w:szCs w:val="20"/>
              </w:rPr>
              <w:t>test wielokrotnego wyboru /MCQ/</w:t>
            </w:r>
            <w:r w:rsidR="00047F3A">
              <w:rPr>
                <w:rFonts w:ascii="Times New Roman" w:hAnsi="Times New Roman"/>
                <w:sz w:val="20"/>
                <w:szCs w:val="20"/>
              </w:rPr>
              <w:t>)</w:t>
            </w:r>
            <w:r w:rsidR="002D31E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39FCF9" w14:textId="77777777" w:rsidR="005E3620" w:rsidRDefault="00CF56A2" w:rsidP="00351D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="00047F3A"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w zajęciach,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</w:t>
            </w:r>
            <w:r w:rsidR="00A43AEF">
              <w:rPr>
                <w:rFonts w:ascii="Times New Roman" w:hAnsi="Times New Roman"/>
                <w:sz w:val="20"/>
                <w:szCs w:val="20"/>
              </w:rPr>
              <w:t>y przypadków</w:t>
            </w:r>
            <w:r w:rsidR="00BE4A08">
              <w:rPr>
                <w:rFonts w:ascii="Times New Roman" w:hAnsi="Times New Roman"/>
                <w:sz w:val="20"/>
                <w:szCs w:val="20"/>
              </w:rPr>
              <w:t xml:space="preserve"> (case study),</w:t>
            </w:r>
            <w:r w:rsidR="00D51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1DD3" w:rsidRPr="00351DD3">
              <w:rPr>
                <w:rFonts w:ascii="Times New Roman" w:hAnsi="Times New Roman"/>
                <w:sz w:val="20"/>
                <w:szCs w:val="20"/>
              </w:rPr>
              <w:t xml:space="preserve">zrealizowanie zadania indywidualnego lub grupowego </w:t>
            </w:r>
            <w:r w:rsidR="001D5416">
              <w:rPr>
                <w:rFonts w:ascii="Times New Roman" w:hAnsi="Times New Roman"/>
                <w:sz w:val="20"/>
                <w:szCs w:val="20"/>
              </w:rPr>
              <w:t xml:space="preserve">(prezentacja, projekt) </w:t>
            </w:r>
            <w:r w:rsidR="00351DD3" w:rsidRPr="00351DD3">
              <w:rPr>
                <w:rFonts w:ascii="Times New Roman" w:hAnsi="Times New Roman"/>
                <w:sz w:val="20"/>
                <w:szCs w:val="20"/>
              </w:rPr>
              <w:t>zgodnego z tematyką podaną przez prowadzącego zajęcia</w:t>
            </w:r>
            <w:r w:rsidR="002D31E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3AA92EF" w14:textId="77777777" w:rsidR="00266E4B" w:rsidRPr="00CF56A2" w:rsidRDefault="00266E4B" w:rsidP="00266E4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>
              <w:rPr>
                <w:rFonts w:ascii="Times New Roman" w:hAnsi="Times New Roman"/>
                <w:sz w:val="20"/>
                <w:szCs w:val="20"/>
              </w:rPr>
              <w:t>praktykach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>, punktualność, kultura osobista, aktywność w reali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zacji czynności pielęgniarskich, 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>terminowe zaliczenie umiejętności zawartych w Karcie Praktyki Zawodowej Umiejętności Pielęgniarskich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1D39053" w14:textId="77777777" w:rsidR="00B531C1" w:rsidRPr="00864CB0" w:rsidRDefault="0027746D" w:rsidP="00351D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02DE4B62" w14:textId="77777777" w:rsidR="00A4215B" w:rsidRDefault="00A4215B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57632D86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24FEA09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2DCCD615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12D663C5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45BE3A3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26085F65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263DA5A5" w14:textId="77777777" w:rsidR="000B2349" w:rsidRPr="000B2349" w:rsidRDefault="000B2349" w:rsidP="00E66979">
            <w:pPr>
              <w:widowControl w:val="0"/>
              <w:spacing w:after="0" w:line="240" w:lineRule="auto"/>
              <w:ind w:left="-6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1F2BBE54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2A405ED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02840E78" w14:textId="77777777" w:rsidR="000B2349" w:rsidRPr="000B2349" w:rsidRDefault="00700D0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44726B26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6C3160D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3D5D6EDA" w14:textId="77777777" w:rsidR="000B2349" w:rsidRPr="000B2349" w:rsidRDefault="00700D0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35C13FDE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7485755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3EF41B1F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CC28B96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51BBE5B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30677A10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D442B6F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1E71AFD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0A72B2DB" w14:textId="77777777" w:rsidR="000B2349" w:rsidRPr="000B2349" w:rsidRDefault="00700D0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</w:t>
            </w:r>
            <w:r w:rsidR="00DD73C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4F62E4DC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6B43442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0E9A4557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609E7A6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1FF2A5F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3AD69B20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9776741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5508C10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4BE19E01" w14:textId="77777777" w:rsidR="000B2349" w:rsidRPr="000B2349" w:rsidRDefault="0060456C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75h</w:t>
            </w:r>
          </w:p>
        </w:tc>
      </w:tr>
      <w:tr w:rsidR="000B2349" w:rsidRPr="000B2349" w14:paraId="48633D74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64C0E8C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57ADFA2C" w14:textId="77777777" w:rsidR="000B2349" w:rsidRPr="000B2349" w:rsidRDefault="00700D09" w:rsidP="00700D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175</w:t>
            </w:r>
            <w:r w:rsidR="00BE440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CTS</w:t>
            </w:r>
          </w:p>
        </w:tc>
      </w:tr>
      <w:tr w:rsidR="000B2349" w:rsidRPr="000B2349" w14:paraId="7FACC57C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2239725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10E36BD7" w14:textId="77777777" w:rsidR="000B2349" w:rsidRPr="00C3131E" w:rsidRDefault="00700D09" w:rsidP="00700D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60</w:t>
            </w:r>
            <w:r w:rsidR="00BE440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2,4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67610A76" w14:textId="77777777" w:rsidTr="00C25F6B">
        <w:trPr>
          <w:trHeight w:val="259"/>
        </w:trPr>
        <w:tc>
          <w:tcPr>
            <w:tcW w:w="7293" w:type="dxa"/>
            <w:vAlign w:val="center"/>
          </w:tcPr>
          <w:p w14:paraId="2221109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69867C72" w14:textId="77777777" w:rsidR="000B2349" w:rsidRPr="00C3131E" w:rsidRDefault="00700D09" w:rsidP="00700D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351DD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 w:rsidR="00DD73C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</w:t>
            </w:r>
            <w:r w:rsidR="00351DD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5F738508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10DB440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46CDC7B7" w14:textId="77777777" w:rsidR="000B2349" w:rsidRPr="000B2349" w:rsidRDefault="00700D0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40h/2</w:t>
            </w:r>
            <w:r w:rsidR="00DD73C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</w:tbl>
    <w:p w14:paraId="6DC35DAB" w14:textId="77777777" w:rsidR="000B2349" w:rsidRDefault="000B2349" w:rsidP="004970EF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40F90" w14:textId="77777777" w:rsidR="00931B2F" w:rsidRDefault="00931B2F" w:rsidP="005E3620">
      <w:pPr>
        <w:spacing w:after="0" w:line="240" w:lineRule="auto"/>
      </w:pPr>
      <w:r>
        <w:separator/>
      </w:r>
    </w:p>
  </w:endnote>
  <w:endnote w:type="continuationSeparator" w:id="0">
    <w:p w14:paraId="3C4566C9" w14:textId="77777777" w:rsidR="00931B2F" w:rsidRDefault="00931B2F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17078" w14:textId="77777777" w:rsidR="00931B2F" w:rsidRDefault="00931B2F" w:rsidP="005E3620">
      <w:pPr>
        <w:spacing w:after="0" w:line="240" w:lineRule="auto"/>
      </w:pPr>
      <w:r>
        <w:separator/>
      </w:r>
    </w:p>
  </w:footnote>
  <w:footnote w:type="continuationSeparator" w:id="0">
    <w:p w14:paraId="11E82EB3" w14:textId="77777777" w:rsidR="00931B2F" w:rsidRDefault="00931B2F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A321C"/>
    <w:multiLevelType w:val="hybridMultilevel"/>
    <w:tmpl w:val="DE50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92D8D"/>
    <w:multiLevelType w:val="hybridMultilevel"/>
    <w:tmpl w:val="5426AA3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num w:numId="1" w16cid:durableId="2137093611">
    <w:abstractNumId w:val="5"/>
  </w:num>
  <w:num w:numId="2" w16cid:durableId="1346711714">
    <w:abstractNumId w:val="1"/>
  </w:num>
  <w:num w:numId="3" w16cid:durableId="830681863">
    <w:abstractNumId w:val="4"/>
  </w:num>
  <w:num w:numId="4" w16cid:durableId="25105965">
    <w:abstractNumId w:val="2"/>
  </w:num>
  <w:num w:numId="5" w16cid:durableId="1138841046">
    <w:abstractNumId w:val="3"/>
  </w:num>
  <w:num w:numId="6" w16cid:durableId="658658322">
    <w:abstractNumId w:val="0"/>
  </w:num>
  <w:num w:numId="7" w16cid:durableId="90901872">
    <w:abstractNumId w:val="6"/>
  </w:num>
  <w:num w:numId="8" w16cid:durableId="611859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19B5"/>
    <w:rsid w:val="00006041"/>
    <w:rsid w:val="00007666"/>
    <w:rsid w:val="0001051F"/>
    <w:rsid w:val="00010D5E"/>
    <w:rsid w:val="00012BC3"/>
    <w:rsid w:val="00013790"/>
    <w:rsid w:val="00020C4D"/>
    <w:rsid w:val="00023317"/>
    <w:rsid w:val="00030FB3"/>
    <w:rsid w:val="00042FC0"/>
    <w:rsid w:val="00045ED5"/>
    <w:rsid w:val="00047F3A"/>
    <w:rsid w:val="00051562"/>
    <w:rsid w:val="00053D8B"/>
    <w:rsid w:val="000578F0"/>
    <w:rsid w:val="00062B96"/>
    <w:rsid w:val="00067734"/>
    <w:rsid w:val="00072712"/>
    <w:rsid w:val="00073942"/>
    <w:rsid w:val="00096310"/>
    <w:rsid w:val="000B2349"/>
    <w:rsid w:val="000B2E05"/>
    <w:rsid w:val="000B55AB"/>
    <w:rsid w:val="000B729D"/>
    <w:rsid w:val="000C2DD5"/>
    <w:rsid w:val="000D253A"/>
    <w:rsid w:val="000D2BBD"/>
    <w:rsid w:val="000E06B6"/>
    <w:rsid w:val="000E68ED"/>
    <w:rsid w:val="00115B9F"/>
    <w:rsid w:val="0013437B"/>
    <w:rsid w:val="00150569"/>
    <w:rsid w:val="001549E2"/>
    <w:rsid w:val="0016571A"/>
    <w:rsid w:val="0016648D"/>
    <w:rsid w:val="00167A38"/>
    <w:rsid w:val="00170949"/>
    <w:rsid w:val="00175B2A"/>
    <w:rsid w:val="00186213"/>
    <w:rsid w:val="00196DE3"/>
    <w:rsid w:val="001A5ACF"/>
    <w:rsid w:val="001B2ADF"/>
    <w:rsid w:val="001B2DA2"/>
    <w:rsid w:val="001B34EB"/>
    <w:rsid w:val="001D49E0"/>
    <w:rsid w:val="001D5416"/>
    <w:rsid w:val="001E0EEF"/>
    <w:rsid w:val="001E0FBB"/>
    <w:rsid w:val="001F42A7"/>
    <w:rsid w:val="001F6597"/>
    <w:rsid w:val="00211599"/>
    <w:rsid w:val="00213501"/>
    <w:rsid w:val="002341FE"/>
    <w:rsid w:val="00237366"/>
    <w:rsid w:val="00237ACB"/>
    <w:rsid w:val="00244AAA"/>
    <w:rsid w:val="00250B08"/>
    <w:rsid w:val="00254313"/>
    <w:rsid w:val="00266E4B"/>
    <w:rsid w:val="0027746D"/>
    <w:rsid w:val="002A58D7"/>
    <w:rsid w:val="002A7B3F"/>
    <w:rsid w:val="002D31E2"/>
    <w:rsid w:val="00302CAB"/>
    <w:rsid w:val="00304D59"/>
    <w:rsid w:val="003054C4"/>
    <w:rsid w:val="00305BA0"/>
    <w:rsid w:val="003061D6"/>
    <w:rsid w:val="0030670B"/>
    <w:rsid w:val="00325AB9"/>
    <w:rsid w:val="00326DCD"/>
    <w:rsid w:val="00326FA1"/>
    <w:rsid w:val="00330356"/>
    <w:rsid w:val="00351DD3"/>
    <w:rsid w:val="003545BE"/>
    <w:rsid w:val="003811AD"/>
    <w:rsid w:val="00383815"/>
    <w:rsid w:val="003B2F28"/>
    <w:rsid w:val="003C133D"/>
    <w:rsid w:val="003C5C6D"/>
    <w:rsid w:val="003D5D2B"/>
    <w:rsid w:val="003D6ED2"/>
    <w:rsid w:val="003D7FBC"/>
    <w:rsid w:val="003F0440"/>
    <w:rsid w:val="003F0E70"/>
    <w:rsid w:val="003F194D"/>
    <w:rsid w:val="00402C3A"/>
    <w:rsid w:val="00407B03"/>
    <w:rsid w:val="0041341E"/>
    <w:rsid w:val="0041618D"/>
    <w:rsid w:val="004369EF"/>
    <w:rsid w:val="004440C1"/>
    <w:rsid w:val="00451446"/>
    <w:rsid w:val="00461712"/>
    <w:rsid w:val="004634B3"/>
    <w:rsid w:val="00470ED9"/>
    <w:rsid w:val="004810C0"/>
    <w:rsid w:val="00487319"/>
    <w:rsid w:val="004970EF"/>
    <w:rsid w:val="004A1723"/>
    <w:rsid w:val="004A6F3B"/>
    <w:rsid w:val="004B4140"/>
    <w:rsid w:val="004D2570"/>
    <w:rsid w:val="004D64C8"/>
    <w:rsid w:val="004E2BD5"/>
    <w:rsid w:val="004E7BB7"/>
    <w:rsid w:val="004F16B3"/>
    <w:rsid w:val="004F6253"/>
    <w:rsid w:val="00501793"/>
    <w:rsid w:val="005130E9"/>
    <w:rsid w:val="005218EC"/>
    <w:rsid w:val="00542E1B"/>
    <w:rsid w:val="005466F4"/>
    <w:rsid w:val="00560151"/>
    <w:rsid w:val="00583712"/>
    <w:rsid w:val="00591B09"/>
    <w:rsid w:val="00592D7F"/>
    <w:rsid w:val="0059332A"/>
    <w:rsid w:val="005B24B1"/>
    <w:rsid w:val="005B349C"/>
    <w:rsid w:val="005B6C3D"/>
    <w:rsid w:val="005C7E3B"/>
    <w:rsid w:val="005D0C5C"/>
    <w:rsid w:val="005D6D4B"/>
    <w:rsid w:val="005E1243"/>
    <w:rsid w:val="005E3620"/>
    <w:rsid w:val="00603C92"/>
    <w:rsid w:val="0060456C"/>
    <w:rsid w:val="006056BD"/>
    <w:rsid w:val="00606C8C"/>
    <w:rsid w:val="0061068A"/>
    <w:rsid w:val="00614EF7"/>
    <w:rsid w:val="00623303"/>
    <w:rsid w:val="006269F9"/>
    <w:rsid w:val="006414BF"/>
    <w:rsid w:val="0064152D"/>
    <w:rsid w:val="00646E83"/>
    <w:rsid w:val="00651F5D"/>
    <w:rsid w:val="006A48C6"/>
    <w:rsid w:val="006B00A4"/>
    <w:rsid w:val="006B4868"/>
    <w:rsid w:val="006C77B4"/>
    <w:rsid w:val="006E2992"/>
    <w:rsid w:val="006E53C0"/>
    <w:rsid w:val="006E6D2E"/>
    <w:rsid w:val="006F1083"/>
    <w:rsid w:val="006F4293"/>
    <w:rsid w:val="00700D09"/>
    <w:rsid w:val="007053A4"/>
    <w:rsid w:val="00706C9A"/>
    <w:rsid w:val="00723494"/>
    <w:rsid w:val="007269F9"/>
    <w:rsid w:val="00726E76"/>
    <w:rsid w:val="0074249F"/>
    <w:rsid w:val="00744437"/>
    <w:rsid w:val="00762292"/>
    <w:rsid w:val="00765D33"/>
    <w:rsid w:val="00772251"/>
    <w:rsid w:val="00782195"/>
    <w:rsid w:val="007877F5"/>
    <w:rsid w:val="00792EFE"/>
    <w:rsid w:val="007958B5"/>
    <w:rsid w:val="007B0F11"/>
    <w:rsid w:val="007B38C2"/>
    <w:rsid w:val="007B7886"/>
    <w:rsid w:val="007B7A09"/>
    <w:rsid w:val="007C0AAB"/>
    <w:rsid w:val="007C1981"/>
    <w:rsid w:val="007E1767"/>
    <w:rsid w:val="007F4EA1"/>
    <w:rsid w:val="007F61D7"/>
    <w:rsid w:val="007F68D8"/>
    <w:rsid w:val="008138F6"/>
    <w:rsid w:val="0083436A"/>
    <w:rsid w:val="00864CB0"/>
    <w:rsid w:val="008654CC"/>
    <w:rsid w:val="008666C7"/>
    <w:rsid w:val="00873425"/>
    <w:rsid w:val="00890CB9"/>
    <w:rsid w:val="008960E5"/>
    <w:rsid w:val="008C06C9"/>
    <w:rsid w:val="008C0DA6"/>
    <w:rsid w:val="008D05E8"/>
    <w:rsid w:val="008D0D68"/>
    <w:rsid w:val="008E231C"/>
    <w:rsid w:val="008F62DB"/>
    <w:rsid w:val="00906FB3"/>
    <w:rsid w:val="0091200F"/>
    <w:rsid w:val="00916FF6"/>
    <w:rsid w:val="00921A15"/>
    <w:rsid w:val="00931922"/>
    <w:rsid w:val="00931B2F"/>
    <w:rsid w:val="00932F48"/>
    <w:rsid w:val="0093331E"/>
    <w:rsid w:val="00945D5B"/>
    <w:rsid w:val="00974837"/>
    <w:rsid w:val="00990A48"/>
    <w:rsid w:val="00996D4D"/>
    <w:rsid w:val="009C54FD"/>
    <w:rsid w:val="009E3D26"/>
    <w:rsid w:val="009E6BE2"/>
    <w:rsid w:val="009F67FE"/>
    <w:rsid w:val="009F743C"/>
    <w:rsid w:val="009F74F6"/>
    <w:rsid w:val="00A00DCF"/>
    <w:rsid w:val="00A04A50"/>
    <w:rsid w:val="00A04E8C"/>
    <w:rsid w:val="00A05E80"/>
    <w:rsid w:val="00A11582"/>
    <w:rsid w:val="00A13D0D"/>
    <w:rsid w:val="00A23BCB"/>
    <w:rsid w:val="00A27ACE"/>
    <w:rsid w:val="00A27C3B"/>
    <w:rsid w:val="00A34227"/>
    <w:rsid w:val="00A355AE"/>
    <w:rsid w:val="00A4215B"/>
    <w:rsid w:val="00A43AEF"/>
    <w:rsid w:val="00A44769"/>
    <w:rsid w:val="00A4695E"/>
    <w:rsid w:val="00A722E9"/>
    <w:rsid w:val="00A9226D"/>
    <w:rsid w:val="00AA48D4"/>
    <w:rsid w:val="00AB0E5A"/>
    <w:rsid w:val="00AB49D9"/>
    <w:rsid w:val="00AB6191"/>
    <w:rsid w:val="00AC6B1E"/>
    <w:rsid w:val="00AD042E"/>
    <w:rsid w:val="00AD159F"/>
    <w:rsid w:val="00AD30AD"/>
    <w:rsid w:val="00AE1332"/>
    <w:rsid w:val="00AE69D8"/>
    <w:rsid w:val="00AF2D2E"/>
    <w:rsid w:val="00AF389B"/>
    <w:rsid w:val="00B0322A"/>
    <w:rsid w:val="00B15170"/>
    <w:rsid w:val="00B16397"/>
    <w:rsid w:val="00B33F03"/>
    <w:rsid w:val="00B36B3E"/>
    <w:rsid w:val="00B50072"/>
    <w:rsid w:val="00B531C1"/>
    <w:rsid w:val="00B71788"/>
    <w:rsid w:val="00B80AA6"/>
    <w:rsid w:val="00B865C3"/>
    <w:rsid w:val="00B90363"/>
    <w:rsid w:val="00BA0B8E"/>
    <w:rsid w:val="00BA4E92"/>
    <w:rsid w:val="00BB1604"/>
    <w:rsid w:val="00BB32EE"/>
    <w:rsid w:val="00BB47C9"/>
    <w:rsid w:val="00BB5C4F"/>
    <w:rsid w:val="00BB75D8"/>
    <w:rsid w:val="00BD1758"/>
    <w:rsid w:val="00BE1288"/>
    <w:rsid w:val="00BE1530"/>
    <w:rsid w:val="00BE341F"/>
    <w:rsid w:val="00BE36B0"/>
    <w:rsid w:val="00BE4407"/>
    <w:rsid w:val="00BE4A08"/>
    <w:rsid w:val="00BE7938"/>
    <w:rsid w:val="00BF2B28"/>
    <w:rsid w:val="00C054C4"/>
    <w:rsid w:val="00C05D65"/>
    <w:rsid w:val="00C1725B"/>
    <w:rsid w:val="00C17555"/>
    <w:rsid w:val="00C22763"/>
    <w:rsid w:val="00C238AB"/>
    <w:rsid w:val="00C25F6B"/>
    <w:rsid w:val="00C3131E"/>
    <w:rsid w:val="00C33732"/>
    <w:rsid w:val="00C37354"/>
    <w:rsid w:val="00C377B5"/>
    <w:rsid w:val="00C62B64"/>
    <w:rsid w:val="00C67E2A"/>
    <w:rsid w:val="00C915F7"/>
    <w:rsid w:val="00C91BB7"/>
    <w:rsid w:val="00C9247F"/>
    <w:rsid w:val="00C92727"/>
    <w:rsid w:val="00CB6B40"/>
    <w:rsid w:val="00CB77FE"/>
    <w:rsid w:val="00CC4518"/>
    <w:rsid w:val="00CC7394"/>
    <w:rsid w:val="00CC7DFE"/>
    <w:rsid w:val="00CD6CF6"/>
    <w:rsid w:val="00CF26DA"/>
    <w:rsid w:val="00CF56A2"/>
    <w:rsid w:val="00D13887"/>
    <w:rsid w:val="00D150F8"/>
    <w:rsid w:val="00D1520E"/>
    <w:rsid w:val="00D16E49"/>
    <w:rsid w:val="00D23625"/>
    <w:rsid w:val="00D274CA"/>
    <w:rsid w:val="00D27E77"/>
    <w:rsid w:val="00D32F51"/>
    <w:rsid w:val="00D3304F"/>
    <w:rsid w:val="00D33DD2"/>
    <w:rsid w:val="00D37267"/>
    <w:rsid w:val="00D37AEC"/>
    <w:rsid w:val="00D42C54"/>
    <w:rsid w:val="00D50A02"/>
    <w:rsid w:val="00D514D4"/>
    <w:rsid w:val="00D51F49"/>
    <w:rsid w:val="00D57698"/>
    <w:rsid w:val="00D63549"/>
    <w:rsid w:val="00D65CC6"/>
    <w:rsid w:val="00D66E20"/>
    <w:rsid w:val="00D70CFB"/>
    <w:rsid w:val="00D8747E"/>
    <w:rsid w:val="00D911DB"/>
    <w:rsid w:val="00D919C1"/>
    <w:rsid w:val="00D94496"/>
    <w:rsid w:val="00D96304"/>
    <w:rsid w:val="00D96645"/>
    <w:rsid w:val="00DB319C"/>
    <w:rsid w:val="00DC16B0"/>
    <w:rsid w:val="00DD4190"/>
    <w:rsid w:val="00DD5F26"/>
    <w:rsid w:val="00DD73C4"/>
    <w:rsid w:val="00DE0F65"/>
    <w:rsid w:val="00DF5CF0"/>
    <w:rsid w:val="00E00E30"/>
    <w:rsid w:val="00E07ED2"/>
    <w:rsid w:val="00E13721"/>
    <w:rsid w:val="00E1432C"/>
    <w:rsid w:val="00E14BE1"/>
    <w:rsid w:val="00E17F36"/>
    <w:rsid w:val="00E343A7"/>
    <w:rsid w:val="00E44996"/>
    <w:rsid w:val="00E55656"/>
    <w:rsid w:val="00E64F1E"/>
    <w:rsid w:val="00E66979"/>
    <w:rsid w:val="00E769ED"/>
    <w:rsid w:val="00E90BF8"/>
    <w:rsid w:val="00E934B6"/>
    <w:rsid w:val="00E93FCB"/>
    <w:rsid w:val="00EB3004"/>
    <w:rsid w:val="00ED36B4"/>
    <w:rsid w:val="00ED4715"/>
    <w:rsid w:val="00F066C0"/>
    <w:rsid w:val="00F126D4"/>
    <w:rsid w:val="00F1763F"/>
    <w:rsid w:val="00F30D24"/>
    <w:rsid w:val="00F30F1D"/>
    <w:rsid w:val="00F313AE"/>
    <w:rsid w:val="00F34A15"/>
    <w:rsid w:val="00F62C14"/>
    <w:rsid w:val="00F926F3"/>
    <w:rsid w:val="00F95286"/>
    <w:rsid w:val="00F95945"/>
    <w:rsid w:val="00FA09A7"/>
    <w:rsid w:val="00FA7752"/>
    <w:rsid w:val="00FC068F"/>
    <w:rsid w:val="00FC1505"/>
    <w:rsid w:val="00FF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B624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0C4D"/>
    <w:rPr>
      <w:color w:val="0000FF" w:themeColor="hyperlink"/>
      <w:u w:val="single"/>
    </w:rPr>
  </w:style>
  <w:style w:type="paragraph" w:customStyle="1" w:styleId="m1276857883768129137gmail-msolistparagraph">
    <w:name w:val="m_1276857883768129137gmail-msolistparagraph"/>
    <w:basedOn w:val="Normalny"/>
    <w:rsid w:val="00383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1622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62</cp:revision>
  <dcterms:created xsi:type="dcterms:W3CDTF">2021-11-09T19:20:00Z</dcterms:created>
  <dcterms:modified xsi:type="dcterms:W3CDTF">2024-11-17T16:12:00Z</dcterms:modified>
</cp:coreProperties>
</file>